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B" w:rsidRPr="00A62745" w:rsidRDefault="00A62745" w:rsidP="00A62745">
      <w:pPr>
        <w:rPr>
          <w:sz w:val="28"/>
          <w:szCs w:val="28"/>
        </w:rPr>
      </w:pPr>
      <w:r w:rsidRPr="00A62745">
        <w:rPr>
          <w:sz w:val="28"/>
          <w:szCs w:val="28"/>
        </w:rPr>
        <w:t>ООО «ВАСИЛЕК»</w:t>
      </w:r>
    </w:p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 _____________ИНН_______________</w:t>
      </w:r>
    </w:p>
    <w:p w:rsidR="00A62745" w:rsidRPr="00A62745" w:rsidRDefault="00A62745" w:rsidP="00A6274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62745">
        <w:rPr>
          <w:sz w:val="28"/>
          <w:szCs w:val="28"/>
        </w:rPr>
        <w:t>Москва, ул. Простая, д. 28, корп. 2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A62745" w:rsidP="00A62745">
      <w:pPr>
        <w:jc w:val="both"/>
      </w:pPr>
      <w:r>
        <w:t xml:space="preserve">Настоящим ООО «ВАСИЛЕК» в лице Генерального директора Петрова Александра Ивановича гарантирует ООО «Лютик» </w:t>
      </w:r>
      <w:proofErr w:type="gramStart"/>
      <w:r>
        <w:t xml:space="preserve">( </w:t>
      </w:r>
      <w:proofErr w:type="gramEnd"/>
      <w:r>
        <w:t xml:space="preserve">ОГРН_____, ИНН_____) </w:t>
      </w:r>
      <w:r w:rsidR="00363C9C">
        <w:t xml:space="preserve">доставку 15 тонн песка </w:t>
      </w:r>
      <w:r>
        <w:t>в срок до 01.08.2015 г.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>Генеральный директор ООО «ВАСИЛЕК» ____________Петров А.И.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    М.п.</w:t>
      </w:r>
      <w:bookmarkStart w:id="0" w:name="_GoBack"/>
      <w:bookmarkEnd w:id="0"/>
    </w:p>
    <w:p w:rsidR="00A62745" w:rsidRDefault="00A62745" w:rsidP="00A62745">
      <w:pPr>
        <w:jc w:val="both"/>
      </w:pPr>
    </w:p>
    <w:sectPr w:rsidR="00A62745" w:rsidSect="007B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45"/>
    <w:rsid w:val="00363C9C"/>
    <w:rsid w:val="00477F46"/>
    <w:rsid w:val="007B1C7E"/>
    <w:rsid w:val="009164E9"/>
    <w:rsid w:val="00A6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2015-07-28T12:06:00Z</dcterms:created>
  <dcterms:modified xsi:type="dcterms:W3CDTF">2017-12-04T17:14:00Z</dcterms:modified>
</cp:coreProperties>
</file>