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45" w:rsidRPr="000B2145" w:rsidRDefault="000B2145" w:rsidP="000B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ПЕРЕЧЕНЬ ПЕРСОНАЛЬНЫХ ДАННЫХ,</w:t>
      </w:r>
    </w:p>
    <w:p w:rsidR="000B2145" w:rsidRPr="000B2145" w:rsidRDefault="000B2145" w:rsidP="000B21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145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0B2145">
        <w:rPr>
          <w:rFonts w:ascii="Times New Roman" w:hAnsi="Times New Roman" w:cs="Times New Roman"/>
          <w:sz w:val="28"/>
          <w:szCs w:val="28"/>
        </w:rPr>
        <w:t xml:space="preserve"> в государственном автономном образовательном </w:t>
      </w:r>
      <w:bookmarkStart w:id="0" w:name="_GoBack"/>
      <w:bookmarkEnd w:id="0"/>
      <w:r w:rsidRPr="000B2145">
        <w:rPr>
          <w:rFonts w:ascii="Times New Roman" w:hAnsi="Times New Roman" w:cs="Times New Roman"/>
          <w:sz w:val="28"/>
          <w:szCs w:val="28"/>
        </w:rPr>
        <w:t>учреждении</w:t>
      </w:r>
    </w:p>
    <w:p w:rsidR="000B2145" w:rsidRPr="000B2145" w:rsidRDefault="000B2145" w:rsidP="000B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дополнительного образования «Центр для одаренных детей «Поиск»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1. Перечень персональных данных, обрабатываемых и подлежащих защите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 xml:space="preserve">в государственном автономном образовательном учреждении </w:t>
      </w:r>
      <w:proofErr w:type="gramStart"/>
      <w:r w:rsidRPr="000B2145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образования «Центр для одаренных детей «Поиск» (далее – Центр «Поиск»),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2145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0B214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27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июля 2006 г. № 152-ФЗ «О персональных данных» и Уставом ГОУ ДОД «Центр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«Поиск».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2. Сведениями, составляющими персональные данные, в Центре «Поиск»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 xml:space="preserve">является любая информация, относящаяся к </w:t>
      </w:r>
      <w:proofErr w:type="gramStart"/>
      <w:r w:rsidRPr="000B2145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Pr="000B2145">
        <w:rPr>
          <w:rFonts w:ascii="Times New Roman" w:hAnsi="Times New Roman" w:cs="Times New Roman"/>
          <w:sz w:val="28"/>
          <w:szCs w:val="28"/>
        </w:rPr>
        <w:t xml:space="preserve"> или определяемому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на основании такой информации физическому лицу.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3. Персональные данные, обрабатываемые в Центре «Поиск»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 xml:space="preserve">подразделяются на три категории: </w:t>
      </w:r>
      <w:proofErr w:type="spellStart"/>
      <w:r w:rsidRPr="000B214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2145">
        <w:rPr>
          <w:rFonts w:ascii="Times New Roman" w:hAnsi="Times New Roman" w:cs="Times New Roman"/>
          <w:sz w:val="28"/>
          <w:szCs w:val="28"/>
        </w:rPr>
        <w:t xml:space="preserve"> работников Центра «Поиск», учащихся и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 xml:space="preserve">выпускников Центра «Поиск», других физических лиц, имеющих отношение </w:t>
      </w:r>
      <w:proofErr w:type="gramStart"/>
      <w:r w:rsidRPr="000B214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деятельности Центра «Поиск».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4. Персональные данные работников, обрабатываемые в Центре «Поиск»: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дата и место рождения;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паспортные данные и гражданство;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адрес места жительства (по паспорту и фактический) и дата регистрации по месту жительства или по месту пребывания;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номера телефонов (мобильного и домашнего);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 или другого документа об окончании образовательного учреждения, наименование и местоположение образовательного учреждения);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сведения о трудовой деятельности (данные о трудовой занятости на текущее время с полным указанием должности, подразделения, организации, а также реквизитов других организаций с полным наименование занимаемых ранее в них должностей и времени работы в этих организациях);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сведения о номере, серии и дате выдачи трудовой книжки (вкладыша в нее) и записях в ней;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содержание и реквизиты трудового договора с работником или гражданско-правового договора с клиентом;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 xml:space="preserve">сведения о заработной плате (номера счетов для расчета с работниками, в том числе номера их </w:t>
      </w:r>
      <w:proofErr w:type="spellStart"/>
      <w:r w:rsidRPr="000B2145">
        <w:rPr>
          <w:rFonts w:ascii="Times New Roman" w:hAnsi="Times New Roman" w:cs="Times New Roman"/>
          <w:sz w:val="28"/>
          <w:szCs w:val="28"/>
        </w:rPr>
        <w:t>спецкартсчетов</w:t>
      </w:r>
      <w:proofErr w:type="spellEnd"/>
      <w:r w:rsidRPr="000B2145">
        <w:rPr>
          <w:rFonts w:ascii="Times New Roman" w:hAnsi="Times New Roman" w:cs="Times New Roman"/>
          <w:sz w:val="28"/>
          <w:szCs w:val="28"/>
        </w:rPr>
        <w:t>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сведения о семейном положении (состояние в браке, данные свидетельства о заключении брака; фамилии, имена, отчества, даты рождения, место учебы иждивенцев);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данные страхового свидетельства государственного пенсионного страхования;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сведения об идентификационном номере налогоплательщика;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данные страхового полиса обязательного медицинского страхования;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адрес электронной почты;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содержание деклараций, представляемых в налоговые органы;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результаты медицинского обследования на предмет годности к осуществлению трудовых обязанностей;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фотографии.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5. Персональные данные учащихся и выпускников, обрабатываемые в ГОУ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ДОД «Центр «Поиск»: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СНИЛС;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реквизиты свидетельства о рождении (серия и номер, дата выдачи, кем выдан) или реквизиты документа, удостоверяющего личность (тип документа, серия и номер, дата и место выдачи, кем выдан).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адрес фактического места жительства;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домашний телефон;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место учебы (работы);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класс (если есть);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дата зачисления (прибытия);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дата и номер приказа о приеме;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форма обучения;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вид образовательной программы (дополнительная общеразвивающая программа);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наименование образовательной программы;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направленность образовательной программы;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группа обучения;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proofErr w:type="gramStart"/>
      <w:r w:rsidRPr="000B2145">
        <w:rPr>
          <w:rFonts w:ascii="Times New Roman" w:hAnsi="Times New Roman" w:cs="Times New Roman"/>
          <w:sz w:val="28"/>
          <w:szCs w:val="28"/>
        </w:rPr>
        <w:t>обучения по годам</w:t>
      </w:r>
      <w:proofErr w:type="gramEnd"/>
      <w:r w:rsidRPr="000B2145">
        <w:rPr>
          <w:rFonts w:ascii="Times New Roman" w:hAnsi="Times New Roman" w:cs="Times New Roman"/>
          <w:sz w:val="28"/>
          <w:szCs w:val="28"/>
        </w:rPr>
        <w:t xml:space="preserve"> и курсам;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участие в мероприятиях (олимпиадах, конкурсах, соревнованиях и т.д.):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0B2145">
        <w:rPr>
          <w:rFonts w:ascii="Times New Roman" w:hAnsi="Times New Roman" w:cs="Times New Roman"/>
          <w:sz w:val="28"/>
          <w:szCs w:val="28"/>
        </w:rPr>
        <w:tab/>
        <w:t>название мероприятия, тип мероприятия, дата участия, форма и результаты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2)</w:t>
      </w:r>
      <w:r w:rsidRPr="000B2145">
        <w:rPr>
          <w:rFonts w:ascii="Times New Roman" w:hAnsi="Times New Roman" w:cs="Times New Roman"/>
          <w:sz w:val="28"/>
          <w:szCs w:val="28"/>
        </w:rPr>
        <w:tab/>
        <w:t>участия ребенка;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3)</w:t>
      </w:r>
      <w:r w:rsidRPr="000B2145">
        <w:rPr>
          <w:rFonts w:ascii="Times New Roman" w:hAnsi="Times New Roman" w:cs="Times New Roman"/>
          <w:sz w:val="28"/>
          <w:szCs w:val="28"/>
        </w:rPr>
        <w:tab/>
        <w:t>дата окончания/отчисления (факт);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4)</w:t>
      </w:r>
      <w:r w:rsidRPr="000B2145">
        <w:rPr>
          <w:rFonts w:ascii="Times New Roman" w:hAnsi="Times New Roman" w:cs="Times New Roman"/>
          <w:sz w:val="28"/>
          <w:szCs w:val="28"/>
        </w:rPr>
        <w:tab/>
        <w:t>приказ об окончании/отчислении;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5)</w:t>
      </w:r>
      <w:r w:rsidRPr="000B2145">
        <w:rPr>
          <w:rFonts w:ascii="Times New Roman" w:hAnsi="Times New Roman" w:cs="Times New Roman"/>
          <w:sz w:val="28"/>
          <w:szCs w:val="28"/>
        </w:rPr>
        <w:tab/>
        <w:t>основание окончания/отчисления.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 xml:space="preserve">6. Персональные данные других физических лиц, имеющих отношение </w:t>
      </w:r>
      <w:proofErr w:type="gramStart"/>
      <w:r w:rsidRPr="000B214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деятельности Центра «Поиск», обрабатываемые в ГОУ ДОД «Центр «Поиск»: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домашний адрес;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домашний и рабочий телефоны;</w:t>
      </w:r>
    </w:p>
    <w:p w:rsidR="000B2145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место работы;</w:t>
      </w:r>
    </w:p>
    <w:p w:rsidR="00C6046F" w:rsidRPr="000B2145" w:rsidRDefault="000B2145" w:rsidP="000B2145">
      <w:pPr>
        <w:rPr>
          <w:rFonts w:ascii="Times New Roman" w:hAnsi="Times New Roman" w:cs="Times New Roman"/>
          <w:sz w:val="28"/>
          <w:szCs w:val="28"/>
        </w:rPr>
      </w:pPr>
      <w:r w:rsidRPr="000B2145">
        <w:rPr>
          <w:rFonts w:ascii="Times New Roman" w:hAnsi="Times New Roman" w:cs="Times New Roman"/>
          <w:sz w:val="28"/>
          <w:szCs w:val="28"/>
        </w:rPr>
        <w:t>•</w:t>
      </w:r>
      <w:r w:rsidRPr="000B2145">
        <w:rPr>
          <w:rFonts w:ascii="Times New Roman" w:hAnsi="Times New Roman" w:cs="Times New Roman"/>
          <w:sz w:val="28"/>
          <w:szCs w:val="28"/>
        </w:rPr>
        <w:tab/>
        <w:t>занимаемая должность.</w:t>
      </w:r>
    </w:p>
    <w:sectPr w:rsidR="00C6046F" w:rsidRPr="000B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45"/>
    <w:rsid w:val="000B2145"/>
    <w:rsid w:val="00C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2018-09-14T17:25:00Z</dcterms:created>
  <dcterms:modified xsi:type="dcterms:W3CDTF">2018-09-14T17:25:00Z</dcterms:modified>
</cp:coreProperties>
</file>